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FF" w:rsidRPr="00931DFF" w:rsidRDefault="00931DFF" w:rsidP="00931DFF">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931DFF">
        <w:rPr>
          <w:rFonts w:ascii="Arial" w:hAnsi="Arial" w:cs="Arial"/>
          <w:bCs/>
          <w:spacing w:val="-3"/>
          <w:sz w:val="22"/>
          <w:szCs w:val="22"/>
        </w:rPr>
        <w:t>In the year ending June 2016</w:t>
      </w:r>
      <w:r w:rsidR="00DA5BB7">
        <w:rPr>
          <w:rFonts w:ascii="Arial" w:hAnsi="Arial" w:cs="Arial"/>
          <w:bCs/>
          <w:spacing w:val="-3"/>
          <w:sz w:val="22"/>
          <w:szCs w:val="22"/>
        </w:rPr>
        <w:t>,</w:t>
      </w:r>
      <w:r w:rsidRPr="00931DFF">
        <w:rPr>
          <w:rFonts w:ascii="Arial" w:hAnsi="Arial" w:cs="Arial"/>
          <w:bCs/>
          <w:spacing w:val="-3"/>
          <w:sz w:val="22"/>
          <w:szCs w:val="22"/>
        </w:rPr>
        <w:t xml:space="preserve"> the Queensland tourism industry has experienced very strong growth, with international visitors spending a record $5.1 billion in Queensland. During this period, China continued to be Queensland’s largest international tourism market with 468,000 Chinese travellers visiting the state, which was an increase of 30.5% over the previous year. These historic figures represent a significant opportunity to grow the economy and jobs for Queenslanders. Over the same timeframe, domestic overnight visitor expenditure increased 7% to $14.6 billion.</w:t>
      </w:r>
    </w:p>
    <w:p w:rsidR="00931DFF" w:rsidRDefault="00931DFF" w:rsidP="00931DFF">
      <w:pPr>
        <w:numPr>
          <w:ilvl w:val="0"/>
          <w:numId w:val="1"/>
        </w:numPr>
        <w:tabs>
          <w:tab w:val="clear" w:pos="720"/>
          <w:tab w:val="num" w:pos="360"/>
        </w:tabs>
        <w:spacing w:before="240"/>
        <w:ind w:left="360"/>
        <w:jc w:val="both"/>
        <w:rPr>
          <w:rFonts w:ascii="Arial" w:hAnsi="Arial" w:cs="Arial"/>
          <w:bCs/>
          <w:spacing w:val="-3"/>
          <w:sz w:val="22"/>
          <w:szCs w:val="22"/>
        </w:rPr>
      </w:pPr>
      <w:r w:rsidRPr="00931DFF">
        <w:rPr>
          <w:rFonts w:ascii="Arial" w:hAnsi="Arial" w:cs="Arial"/>
          <w:bCs/>
          <w:spacing w:val="-3"/>
          <w:sz w:val="22"/>
          <w:szCs w:val="22"/>
        </w:rPr>
        <w:t>To seize this opportunity, Queensland requires a modern, focused and agile tourism strategy to drive growth and jobs creation.</w:t>
      </w:r>
      <w:r w:rsidRPr="00931DFF">
        <w:rPr>
          <w:rFonts w:ascii="Arial" w:hAnsi="Arial" w:cs="Arial"/>
          <w:bCs/>
          <w:i/>
          <w:spacing w:val="-3"/>
          <w:sz w:val="22"/>
          <w:szCs w:val="22"/>
        </w:rPr>
        <w:t xml:space="preserve"> </w:t>
      </w:r>
      <w:r w:rsidRPr="00931DFF">
        <w:rPr>
          <w:rFonts w:ascii="Arial" w:hAnsi="Arial" w:cs="Arial"/>
          <w:bCs/>
          <w:spacing w:val="-3"/>
          <w:sz w:val="22"/>
          <w:szCs w:val="22"/>
        </w:rPr>
        <w:t xml:space="preserve">A draft strategy was released for public consultation on </w:t>
      </w:r>
      <w:r w:rsidR="00DA5BB7">
        <w:rPr>
          <w:rFonts w:ascii="Arial" w:hAnsi="Arial" w:cs="Arial"/>
          <w:bCs/>
          <w:spacing w:val="-3"/>
          <w:sz w:val="22"/>
          <w:szCs w:val="22"/>
        </w:rPr>
        <w:br/>
      </w:r>
      <w:r w:rsidRPr="00931DFF">
        <w:rPr>
          <w:rFonts w:ascii="Arial" w:hAnsi="Arial" w:cs="Arial"/>
          <w:bCs/>
          <w:spacing w:val="-3"/>
          <w:sz w:val="22"/>
          <w:szCs w:val="22"/>
        </w:rPr>
        <w:t xml:space="preserve">25 August 2016 at the Connecting with Asia Forum in Cairns.  </w:t>
      </w:r>
    </w:p>
    <w:p w:rsidR="00931DFF" w:rsidRPr="00931DFF" w:rsidRDefault="00931DFF" w:rsidP="00931DFF">
      <w:pPr>
        <w:numPr>
          <w:ilvl w:val="0"/>
          <w:numId w:val="1"/>
        </w:numPr>
        <w:tabs>
          <w:tab w:val="clear" w:pos="720"/>
          <w:tab w:val="num" w:pos="360"/>
        </w:tabs>
        <w:spacing w:before="240"/>
        <w:ind w:left="360"/>
        <w:jc w:val="both"/>
        <w:rPr>
          <w:rFonts w:ascii="Arial" w:hAnsi="Arial" w:cs="Arial"/>
          <w:bCs/>
          <w:spacing w:val="-3"/>
          <w:sz w:val="22"/>
          <w:szCs w:val="22"/>
        </w:rPr>
      </w:pPr>
      <w:r w:rsidRPr="00931DFF">
        <w:rPr>
          <w:rFonts w:ascii="Arial" w:hAnsi="Arial" w:cs="Arial"/>
          <w:bCs/>
          <w:spacing w:val="-3"/>
          <w:sz w:val="22"/>
          <w:szCs w:val="22"/>
        </w:rPr>
        <w:t xml:space="preserve">The </w:t>
      </w:r>
      <w:r w:rsidR="00DA5BB7">
        <w:rPr>
          <w:rFonts w:ascii="Arial" w:hAnsi="Arial" w:cs="Arial"/>
          <w:bCs/>
          <w:spacing w:val="-3"/>
          <w:sz w:val="22"/>
          <w:szCs w:val="22"/>
        </w:rPr>
        <w:t xml:space="preserve">draft </w:t>
      </w:r>
      <w:r w:rsidRPr="00931DFF">
        <w:rPr>
          <w:rFonts w:ascii="Arial" w:hAnsi="Arial" w:cs="Arial"/>
          <w:bCs/>
          <w:spacing w:val="-3"/>
          <w:sz w:val="22"/>
          <w:szCs w:val="22"/>
        </w:rPr>
        <w:t xml:space="preserve">strategy was developed in partnership with the Queensland Tourism Industry Council, Tourism and Events Queensland and other key industry and Queensland Government agencies. Nine industry consultation sessions as well as online consultation </w:t>
      </w:r>
      <w:r w:rsidR="00632E5E">
        <w:rPr>
          <w:rFonts w:ascii="Arial" w:hAnsi="Arial" w:cs="Arial"/>
          <w:bCs/>
          <w:spacing w:val="-3"/>
          <w:sz w:val="22"/>
          <w:szCs w:val="22"/>
        </w:rPr>
        <w:t>have</w:t>
      </w:r>
      <w:r w:rsidR="00632E5E" w:rsidRPr="00931DFF">
        <w:rPr>
          <w:rFonts w:ascii="Arial" w:hAnsi="Arial" w:cs="Arial"/>
          <w:bCs/>
          <w:spacing w:val="-3"/>
          <w:sz w:val="22"/>
          <w:szCs w:val="22"/>
        </w:rPr>
        <w:t xml:space="preserve"> </w:t>
      </w:r>
      <w:r w:rsidRPr="00931DFF">
        <w:rPr>
          <w:rFonts w:ascii="Arial" w:hAnsi="Arial" w:cs="Arial"/>
          <w:bCs/>
          <w:spacing w:val="-3"/>
          <w:sz w:val="22"/>
          <w:szCs w:val="22"/>
        </w:rPr>
        <w:t>also been undertaken</w:t>
      </w:r>
      <w:r w:rsidR="00DA5BB7">
        <w:rPr>
          <w:rFonts w:ascii="Arial" w:hAnsi="Arial" w:cs="Arial"/>
          <w:bCs/>
          <w:spacing w:val="-3"/>
          <w:sz w:val="22"/>
          <w:szCs w:val="22"/>
        </w:rPr>
        <w:t>.</w:t>
      </w:r>
    </w:p>
    <w:p w:rsidR="00931DFF" w:rsidRPr="00931DFF" w:rsidRDefault="00931DFF" w:rsidP="00931DF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Pr="00931DFF">
        <w:rPr>
          <w:rFonts w:ascii="Arial" w:hAnsi="Arial" w:cs="Arial"/>
          <w:bCs/>
          <w:spacing w:val="-3"/>
          <w:sz w:val="22"/>
          <w:szCs w:val="22"/>
        </w:rPr>
        <w:t>he finalised strategy retains a focus on four initiatives that will grow jobs, attract increasing numbers of visitors and drive overnight visitor expenditure by:</w:t>
      </w:r>
    </w:p>
    <w:p w:rsidR="00931DFF" w:rsidRPr="00931DFF" w:rsidRDefault="00931DFF" w:rsidP="00E36941">
      <w:pPr>
        <w:numPr>
          <w:ilvl w:val="0"/>
          <w:numId w:val="7"/>
        </w:numPr>
        <w:spacing w:before="120"/>
        <w:jc w:val="both"/>
        <w:rPr>
          <w:rFonts w:ascii="Arial" w:hAnsi="Arial" w:cs="Arial"/>
          <w:bCs/>
          <w:spacing w:val="-3"/>
          <w:sz w:val="22"/>
          <w:szCs w:val="22"/>
        </w:rPr>
      </w:pPr>
      <w:r w:rsidRPr="00931DFF">
        <w:rPr>
          <w:rFonts w:ascii="Arial" w:hAnsi="Arial" w:cs="Arial"/>
          <w:bCs/>
          <w:spacing w:val="-3"/>
          <w:sz w:val="22"/>
          <w:szCs w:val="22"/>
        </w:rPr>
        <w:t>growing quality products, events and experiences</w:t>
      </w:r>
    </w:p>
    <w:p w:rsidR="00931DFF" w:rsidRPr="00931DFF" w:rsidRDefault="00931DFF" w:rsidP="00E36941">
      <w:pPr>
        <w:numPr>
          <w:ilvl w:val="0"/>
          <w:numId w:val="7"/>
        </w:numPr>
        <w:spacing w:before="120"/>
        <w:jc w:val="both"/>
        <w:rPr>
          <w:rFonts w:ascii="Arial" w:hAnsi="Arial" w:cs="Arial"/>
          <w:bCs/>
          <w:spacing w:val="-3"/>
          <w:sz w:val="22"/>
          <w:szCs w:val="22"/>
        </w:rPr>
      </w:pPr>
      <w:r w:rsidRPr="00931DFF">
        <w:rPr>
          <w:rFonts w:ascii="Arial" w:hAnsi="Arial" w:cs="Arial"/>
          <w:bCs/>
          <w:spacing w:val="-3"/>
          <w:sz w:val="22"/>
          <w:szCs w:val="22"/>
        </w:rPr>
        <w:t>investing in infrastructure and access</w:t>
      </w:r>
    </w:p>
    <w:p w:rsidR="00931DFF" w:rsidRPr="00931DFF" w:rsidRDefault="00931DFF" w:rsidP="00E36941">
      <w:pPr>
        <w:numPr>
          <w:ilvl w:val="0"/>
          <w:numId w:val="7"/>
        </w:numPr>
        <w:spacing w:before="120"/>
        <w:jc w:val="both"/>
        <w:rPr>
          <w:rFonts w:ascii="Arial" w:hAnsi="Arial" w:cs="Arial"/>
          <w:bCs/>
          <w:spacing w:val="-3"/>
          <w:sz w:val="22"/>
          <w:szCs w:val="22"/>
        </w:rPr>
      </w:pPr>
      <w:r w:rsidRPr="00931DFF">
        <w:rPr>
          <w:rFonts w:ascii="Arial" w:hAnsi="Arial" w:cs="Arial"/>
          <w:bCs/>
          <w:spacing w:val="-3"/>
          <w:sz w:val="22"/>
          <w:szCs w:val="22"/>
        </w:rPr>
        <w:t>building a skilled workforce and business capability</w:t>
      </w:r>
    </w:p>
    <w:p w:rsidR="00931DFF" w:rsidRPr="00931DFF" w:rsidRDefault="00931DFF" w:rsidP="00E36941">
      <w:pPr>
        <w:numPr>
          <w:ilvl w:val="0"/>
          <w:numId w:val="7"/>
        </w:numPr>
        <w:spacing w:before="120"/>
        <w:jc w:val="both"/>
        <w:rPr>
          <w:rFonts w:ascii="Arial" w:hAnsi="Arial" w:cs="Arial"/>
          <w:bCs/>
          <w:spacing w:val="-3"/>
          <w:sz w:val="22"/>
          <w:szCs w:val="22"/>
        </w:rPr>
      </w:pPr>
      <w:r w:rsidRPr="00931DFF">
        <w:rPr>
          <w:rFonts w:ascii="Arial" w:hAnsi="Arial" w:cs="Arial"/>
          <w:bCs/>
          <w:spacing w:val="-3"/>
          <w:sz w:val="22"/>
          <w:szCs w:val="22"/>
        </w:rPr>
        <w:t>seizing the opportunity in Asia.</w:t>
      </w:r>
    </w:p>
    <w:p w:rsidR="00931DFF" w:rsidRPr="00931DFF" w:rsidRDefault="007E0022" w:rsidP="00931DFF">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u w:val="single"/>
        </w:rPr>
        <w:t>Cabinet approved</w:t>
      </w:r>
      <w:r w:rsidR="00931DFF" w:rsidRPr="00931DFF">
        <w:rPr>
          <w:rFonts w:ascii="Arial" w:hAnsi="Arial" w:cs="Arial"/>
          <w:sz w:val="22"/>
          <w:szCs w:val="22"/>
        </w:rPr>
        <w:t xml:space="preserve"> the public release of the finalised </w:t>
      </w:r>
      <w:r w:rsidR="00931DFF" w:rsidRPr="00931DFF">
        <w:rPr>
          <w:rFonts w:ascii="Arial" w:hAnsi="Arial" w:cs="Arial"/>
          <w:i/>
          <w:sz w:val="22"/>
          <w:szCs w:val="22"/>
        </w:rPr>
        <w:t>Advancing Tourism 2016-20: Growing Queensland Jobs</w:t>
      </w:r>
      <w:r w:rsidR="00931DFF" w:rsidRPr="00931DFF">
        <w:rPr>
          <w:rFonts w:ascii="Arial" w:hAnsi="Arial" w:cs="Arial"/>
          <w:sz w:val="22"/>
          <w:szCs w:val="22"/>
        </w:rPr>
        <w:t xml:space="preserve"> strategy</w:t>
      </w:r>
      <w:r w:rsidR="00931DFF">
        <w:rPr>
          <w:rFonts w:ascii="Arial" w:hAnsi="Arial" w:cs="Arial"/>
          <w:sz w:val="22"/>
          <w:szCs w:val="22"/>
        </w:rPr>
        <w:t>.</w:t>
      </w:r>
    </w:p>
    <w:p w:rsidR="00D6589B" w:rsidRPr="00843EA2" w:rsidRDefault="00D6589B" w:rsidP="001375E1">
      <w:pPr>
        <w:keepNext/>
        <w:numPr>
          <w:ilvl w:val="0"/>
          <w:numId w:val="1"/>
        </w:numPr>
        <w:tabs>
          <w:tab w:val="clear" w:pos="720"/>
          <w:tab w:val="num" w:pos="360"/>
        </w:tabs>
        <w:spacing w:before="360"/>
        <w:ind w:left="357" w:hanging="357"/>
        <w:jc w:val="both"/>
        <w:rPr>
          <w:rFonts w:ascii="Arial" w:hAnsi="Arial" w:cs="Arial"/>
          <w:sz w:val="22"/>
          <w:szCs w:val="22"/>
          <w:u w:val="single"/>
        </w:rPr>
      </w:pPr>
      <w:r w:rsidRPr="00843EA2">
        <w:rPr>
          <w:rFonts w:ascii="Arial" w:hAnsi="Arial" w:cs="Arial"/>
          <w:sz w:val="22"/>
          <w:szCs w:val="22"/>
          <w:u w:val="single"/>
        </w:rPr>
        <w:t>Attachments</w:t>
      </w:r>
    </w:p>
    <w:p w:rsidR="00931DFF" w:rsidRPr="00E1328B" w:rsidRDefault="00C63BE8" w:rsidP="00931DFF">
      <w:pPr>
        <w:numPr>
          <w:ilvl w:val="0"/>
          <w:numId w:val="2"/>
        </w:numPr>
        <w:spacing w:before="120"/>
        <w:ind w:left="811"/>
        <w:jc w:val="both"/>
        <w:rPr>
          <w:rFonts w:ascii="Arial" w:hAnsi="Arial" w:cs="Arial"/>
          <w:sz w:val="22"/>
          <w:szCs w:val="22"/>
        </w:rPr>
      </w:pPr>
      <w:hyperlink r:id="rId7" w:history="1">
        <w:r w:rsidR="00E36941" w:rsidRPr="0045745B">
          <w:rPr>
            <w:rStyle w:val="Hyperlink"/>
            <w:rFonts w:ascii="Arial" w:hAnsi="Arial" w:cs="Arial"/>
            <w:i/>
            <w:sz w:val="22"/>
            <w:szCs w:val="22"/>
          </w:rPr>
          <w:t>Advancing Tourism 2016-20: Growing Queensland Jobs</w:t>
        </w:r>
      </w:hyperlink>
    </w:p>
    <w:sectPr w:rsidR="00931DFF" w:rsidRPr="00E1328B" w:rsidSect="001D4AFB">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5BE" w:rsidRDefault="00B265BE" w:rsidP="00D6589B">
      <w:r>
        <w:separator/>
      </w:r>
    </w:p>
  </w:endnote>
  <w:endnote w:type="continuationSeparator" w:id="0">
    <w:p w:rsidR="00B265BE" w:rsidRDefault="00B265B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5BE" w:rsidRDefault="00B265BE" w:rsidP="00D6589B">
      <w:r>
        <w:separator/>
      </w:r>
    </w:p>
  </w:footnote>
  <w:footnote w:type="continuationSeparator" w:id="0">
    <w:p w:rsidR="00B265BE" w:rsidRDefault="00B265BE"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BD0674" w:rsidRPr="001E209B"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931DFF">
      <w:rPr>
        <w:rFonts w:ascii="Arial" w:hAnsi="Arial" w:cs="Arial"/>
        <w:b/>
        <w:sz w:val="22"/>
        <w:szCs w:val="22"/>
      </w:rPr>
      <w:t>October</w:t>
    </w:r>
    <w:r w:rsidR="00537AFE" w:rsidRPr="001E209B">
      <w:rPr>
        <w:rFonts w:ascii="Arial" w:hAnsi="Arial" w:cs="Arial"/>
        <w:b/>
        <w:sz w:val="22"/>
        <w:szCs w:val="22"/>
      </w:rPr>
      <w:t xml:space="preserve"> </w:t>
    </w:r>
    <w:r w:rsidRPr="001E209B">
      <w:rPr>
        <w:rFonts w:ascii="Arial" w:hAnsi="Arial" w:cs="Arial"/>
        <w:b/>
        <w:sz w:val="22"/>
        <w:szCs w:val="22"/>
      </w:rPr>
      <w:t>201</w:t>
    </w:r>
    <w:r w:rsidR="006730BF">
      <w:rPr>
        <w:rFonts w:ascii="Arial" w:hAnsi="Arial" w:cs="Arial"/>
        <w:b/>
        <w:sz w:val="22"/>
        <w:szCs w:val="22"/>
      </w:rPr>
      <w:t>6</w:t>
    </w:r>
  </w:p>
  <w:p w:rsidR="00CC3B25" w:rsidRPr="00D435C8" w:rsidRDefault="00B65A84" w:rsidP="00B65A84">
    <w:pPr>
      <w:pStyle w:val="Header"/>
      <w:tabs>
        <w:tab w:val="left" w:pos="1418"/>
      </w:tabs>
      <w:spacing w:before="120"/>
      <w:rPr>
        <w:rFonts w:ascii="Arial" w:hAnsi="Arial" w:cs="Arial"/>
        <w:b/>
        <w:i/>
        <w:sz w:val="22"/>
        <w:szCs w:val="22"/>
        <w:u w:val="single"/>
      </w:rPr>
    </w:pPr>
    <w:r w:rsidRPr="00D435C8">
      <w:rPr>
        <w:rFonts w:ascii="Arial" w:hAnsi="Arial" w:cs="Arial"/>
        <w:b/>
        <w:i/>
        <w:sz w:val="22"/>
        <w:szCs w:val="22"/>
        <w:u w:val="single"/>
      </w:rPr>
      <w:t xml:space="preserve">Advancing </w:t>
    </w:r>
    <w:r w:rsidR="00931DFF" w:rsidRPr="00D435C8">
      <w:rPr>
        <w:rFonts w:ascii="Arial" w:hAnsi="Arial" w:cs="Arial"/>
        <w:b/>
        <w:i/>
        <w:sz w:val="22"/>
        <w:szCs w:val="22"/>
        <w:u w:val="single"/>
      </w:rPr>
      <w:t xml:space="preserve">Tourism </w:t>
    </w:r>
    <w:r w:rsidRPr="00D435C8">
      <w:rPr>
        <w:rFonts w:ascii="Arial" w:hAnsi="Arial" w:cs="Arial"/>
        <w:b/>
        <w:i/>
        <w:sz w:val="22"/>
        <w:szCs w:val="22"/>
        <w:u w:val="single"/>
      </w:rPr>
      <w:t>2016-2020</w:t>
    </w:r>
    <w:r w:rsidR="003444EA" w:rsidRPr="00D435C8">
      <w:rPr>
        <w:rFonts w:ascii="Arial" w:hAnsi="Arial" w:cs="Arial"/>
        <w:b/>
        <w:i/>
        <w:sz w:val="22"/>
        <w:szCs w:val="22"/>
        <w:u w:val="single"/>
      </w:rPr>
      <w:t>: Growing Queensland Jobs</w:t>
    </w:r>
  </w:p>
  <w:p w:rsidR="00BD0674" w:rsidRPr="00B65A84" w:rsidRDefault="00B65A84" w:rsidP="00B65A84">
    <w:pPr>
      <w:pStyle w:val="Header"/>
      <w:tabs>
        <w:tab w:val="left" w:pos="1418"/>
      </w:tabs>
      <w:spacing w:before="120"/>
      <w:rPr>
        <w:rFonts w:ascii="Arial" w:hAnsi="Arial" w:cs="Arial"/>
        <w:b/>
        <w:sz w:val="22"/>
        <w:szCs w:val="22"/>
      </w:rPr>
    </w:pPr>
    <w:r w:rsidRPr="00CC3B25">
      <w:rPr>
        <w:rFonts w:ascii="Arial" w:hAnsi="Arial" w:cs="Arial"/>
        <w:b/>
        <w:sz w:val="22"/>
        <w:szCs w:val="22"/>
        <w:u w:val="single"/>
      </w:rPr>
      <w:t>Minister for</w:t>
    </w:r>
    <w:r w:rsidR="00931DFF">
      <w:rPr>
        <w:rFonts w:ascii="Arial" w:hAnsi="Arial" w:cs="Arial"/>
        <w:b/>
        <w:sz w:val="22"/>
        <w:szCs w:val="22"/>
        <w:u w:val="single"/>
      </w:rPr>
      <w:t xml:space="preserve"> Education</w:t>
    </w:r>
    <w:r w:rsidR="003444EA">
      <w:rPr>
        <w:rFonts w:ascii="Arial" w:hAnsi="Arial" w:cs="Arial"/>
        <w:b/>
        <w:sz w:val="22"/>
        <w:szCs w:val="22"/>
        <w:u w:val="single"/>
      </w:rPr>
      <w:t xml:space="preserve"> and Minister for</w:t>
    </w:r>
    <w:r w:rsidRPr="00CC3B25">
      <w:rPr>
        <w:rFonts w:ascii="Arial" w:hAnsi="Arial" w:cs="Arial"/>
        <w:b/>
        <w:sz w:val="22"/>
        <w:szCs w:val="22"/>
        <w:u w:val="single"/>
      </w:rPr>
      <w:t xml:space="preserve"> </w:t>
    </w:r>
    <w:r w:rsidR="00931DFF">
      <w:rPr>
        <w:rFonts w:ascii="Arial" w:hAnsi="Arial" w:cs="Arial"/>
        <w:b/>
        <w:sz w:val="22"/>
        <w:szCs w:val="22"/>
        <w:u w:val="single"/>
      </w:rPr>
      <w:t>Tourism and Major Events</w:t>
    </w:r>
  </w:p>
  <w:p w:rsidR="00D6589B" w:rsidRDefault="00D6589B"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FE71EB"/>
    <w:multiLevelType w:val="hybridMultilevel"/>
    <w:tmpl w:val="37867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9C0B51"/>
    <w:multiLevelType w:val="hybridMultilevel"/>
    <w:tmpl w:val="8DF432D8"/>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84038B4"/>
    <w:multiLevelType w:val="hybridMultilevel"/>
    <w:tmpl w:val="2182D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804B3"/>
    <w:rsid w:val="00080F8F"/>
    <w:rsid w:val="00093142"/>
    <w:rsid w:val="00097A4D"/>
    <w:rsid w:val="001375E1"/>
    <w:rsid w:val="0017427D"/>
    <w:rsid w:val="001B5FA5"/>
    <w:rsid w:val="001D4AFB"/>
    <w:rsid w:val="00202EF7"/>
    <w:rsid w:val="003444EA"/>
    <w:rsid w:val="00404C61"/>
    <w:rsid w:val="0042110F"/>
    <w:rsid w:val="0045745B"/>
    <w:rsid w:val="004D79D2"/>
    <w:rsid w:val="00501C66"/>
    <w:rsid w:val="00537AFE"/>
    <w:rsid w:val="005A4CB1"/>
    <w:rsid w:val="005F3596"/>
    <w:rsid w:val="00632E5E"/>
    <w:rsid w:val="006730BF"/>
    <w:rsid w:val="00732E22"/>
    <w:rsid w:val="00764FE8"/>
    <w:rsid w:val="007D6C0B"/>
    <w:rsid w:val="007E0022"/>
    <w:rsid w:val="0081732F"/>
    <w:rsid w:val="00843EA2"/>
    <w:rsid w:val="0085693B"/>
    <w:rsid w:val="008763E3"/>
    <w:rsid w:val="008D5065"/>
    <w:rsid w:val="00931DFF"/>
    <w:rsid w:val="00945C6E"/>
    <w:rsid w:val="009532AD"/>
    <w:rsid w:val="00955388"/>
    <w:rsid w:val="00A76299"/>
    <w:rsid w:val="00A909D1"/>
    <w:rsid w:val="00AA0423"/>
    <w:rsid w:val="00B265BE"/>
    <w:rsid w:val="00B31E6D"/>
    <w:rsid w:val="00B65A84"/>
    <w:rsid w:val="00BB71B3"/>
    <w:rsid w:val="00BD0674"/>
    <w:rsid w:val="00C12814"/>
    <w:rsid w:val="00C63BE8"/>
    <w:rsid w:val="00C863E5"/>
    <w:rsid w:val="00CC04F4"/>
    <w:rsid w:val="00CC3B25"/>
    <w:rsid w:val="00CF0D8A"/>
    <w:rsid w:val="00D02A45"/>
    <w:rsid w:val="00D435C8"/>
    <w:rsid w:val="00D6589B"/>
    <w:rsid w:val="00DA5BB7"/>
    <w:rsid w:val="00DF7BC4"/>
    <w:rsid w:val="00E1328B"/>
    <w:rsid w:val="00E36941"/>
    <w:rsid w:val="00EB465E"/>
    <w:rsid w:val="00EC388A"/>
    <w:rsid w:val="00EE1637"/>
    <w:rsid w:val="00F0395E"/>
    <w:rsid w:val="00F86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589B"/>
    <w:pPr>
      <w:tabs>
        <w:tab w:val="center" w:pos="4513"/>
        <w:tab w:val="right" w:pos="9026"/>
      </w:tabs>
    </w:pPr>
  </w:style>
  <w:style w:type="character" w:customStyle="1" w:styleId="HeaderChar">
    <w:name w:val="Header Char"/>
    <w:basedOn w:val="DefaultParagraphFont"/>
    <w:link w:val="Header"/>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AA04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Strate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1397</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1628</CharactersWithSpaces>
  <SharedDoc>false</SharedDoc>
  <HyperlinkBase>https://www.cabinet.qld.gov.au/documents/2016/Oct/AdvTour/</HyperlinkBase>
  <HLinks>
    <vt:vector size="6" baseType="variant">
      <vt:variant>
        <vt:i4>5439592</vt:i4>
      </vt:variant>
      <vt:variant>
        <vt:i4>0</vt:i4>
      </vt:variant>
      <vt:variant>
        <vt:i4>0</vt:i4>
      </vt:variant>
      <vt:variant>
        <vt:i4>5</vt:i4>
      </vt:variant>
      <vt:variant>
        <vt:lpwstr>\\premiers\dpc\CABSECCOM\Right to Information - Cabinet\ToBeProcessed\2016\Oct\AdvTour\Attachments\Strategy.pdf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2016-10-27T05:34:00Z</cp:lastPrinted>
  <dcterms:created xsi:type="dcterms:W3CDTF">2017-10-25T01:52:00Z</dcterms:created>
  <dcterms:modified xsi:type="dcterms:W3CDTF">2018-03-06T01:40:00Z</dcterms:modified>
  <cp:category>Tourism,Employment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